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0D9" w:rsidRPr="009F00D9" w:rsidRDefault="009F00D9" w:rsidP="009F00D9">
      <w:pPr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bookmarkStart w:id="0" w:name="_GoBack"/>
      <w:bookmarkEnd w:id="0"/>
      <w:r w:rsidRPr="009F00D9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Публичная оферта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Индивидуальный Предприниматель Глазков Иван Сергеевич 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ИНН</w:t>
      </w:r>
      <w:r w:rsidRPr="009F00D9">
        <w:rPr>
          <w:rFonts w:ascii="Arial" w:hAnsi="Arial" w:cs="Arial"/>
          <w:sz w:val="21"/>
          <w:szCs w:val="21"/>
        </w:rPr>
        <w:t xml:space="preserve"> 500712302816 ОГРНИП 325508100471375 тел. 8-906-700-20-36, эл. почта </w:t>
      </w:r>
      <w:hyperlink r:id="rId6" w:history="1">
        <w:r w:rsidRPr="009F00D9">
          <w:rPr>
            <w:rStyle w:val="a4"/>
            <w:rFonts w:ascii="Arial" w:hAnsi="Arial" w:cs="Arial"/>
            <w:color w:val="000000"/>
            <w:sz w:val="21"/>
            <w:szCs w:val="21"/>
            <w:shd w:val="clear" w:color="auto" w:fill="FFFFFF"/>
          </w:rPr>
          <w:t>interdoorsgl@mail.ru</w:t>
        </w:r>
      </w:hyperlink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  <w:r w:rsidRPr="009F00D9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именуемый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дальнейшем Продавец, предлагает Товары, размещенные в интернет-магазине </w:t>
      </w:r>
      <w:hyperlink r:id="rId7" w:history="1">
        <w:r w:rsidRPr="00D16679">
          <w:rPr>
            <w:rStyle w:val="a4"/>
            <w:rFonts w:ascii="Arial" w:eastAsia="Times New Roman" w:hAnsi="Arial" w:cs="Arial"/>
            <w:sz w:val="21"/>
            <w:szCs w:val="21"/>
            <w:bdr w:val="none" w:sz="0" w:space="0" w:color="auto" w:frame="1"/>
            <w:lang w:eastAsia="ru-RU"/>
          </w:rPr>
          <w:t>www.</w:t>
        </w:r>
        <w:r w:rsidRPr="00D16679">
          <w:rPr>
            <w:rStyle w:val="a4"/>
            <w:rFonts w:ascii="Arial" w:eastAsia="Times New Roman" w:hAnsi="Arial" w:cs="Arial"/>
            <w:sz w:val="21"/>
            <w:szCs w:val="21"/>
            <w:bdr w:val="none" w:sz="0" w:space="0" w:color="auto" w:frame="1"/>
            <w:lang w:val="en-US" w:eastAsia="ru-RU"/>
          </w:rPr>
          <w:t>doorsart</w:t>
        </w:r>
        <w:r w:rsidRPr="00D16679">
          <w:rPr>
            <w:rStyle w:val="a4"/>
            <w:rFonts w:ascii="Arial" w:eastAsia="Times New Roman" w:hAnsi="Arial" w:cs="Arial"/>
            <w:sz w:val="21"/>
            <w:szCs w:val="21"/>
            <w:bdr w:val="none" w:sz="0" w:space="0" w:color="auto" w:frame="1"/>
            <w:lang w:eastAsia="ru-RU"/>
          </w:rPr>
          <w:t>.</w:t>
        </w:r>
        <w:r w:rsidRPr="00D16679">
          <w:rPr>
            <w:rStyle w:val="a4"/>
            <w:rFonts w:ascii="Arial" w:eastAsia="Times New Roman" w:hAnsi="Arial" w:cs="Arial"/>
            <w:sz w:val="21"/>
            <w:szCs w:val="21"/>
            <w:bdr w:val="none" w:sz="0" w:space="0" w:color="auto" w:frame="1"/>
            <w:lang w:val="en-US" w:eastAsia="ru-RU"/>
          </w:rPr>
          <w:t>com</w:t>
        </w:r>
      </w:hyperlink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, любому дееспособному физическому/юридическому лицу, именуемому в дальнейшем Покупатель, в случае принятия последним условий настоящего Договора и его приложений (безусловный акцепт).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Настоящий Договор не требует двустороннего подписания, считается заключенным с момента его акцепта Покупателем и действителен в электронном виде.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Определения: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Покупатель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любое дееспособное физическое лицо, индивидуальный предприниматель либо уполномоченный представитель юридического лица,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приобретающие товары на сайте </w:t>
      </w:r>
      <w:hyperlink r:id="rId8" w:history="1">
        <w:r w:rsidRPr="00D16679">
          <w:rPr>
            <w:rStyle w:val="a4"/>
            <w:rFonts w:ascii="Arial" w:eastAsia="Times New Roman" w:hAnsi="Arial" w:cs="Arial"/>
            <w:sz w:val="21"/>
            <w:szCs w:val="21"/>
            <w:lang w:val="en-US" w:eastAsia="ru-RU"/>
          </w:rPr>
          <w:t>www</w:t>
        </w:r>
        <w:r w:rsidRPr="00D16679">
          <w:rPr>
            <w:rStyle w:val="a4"/>
            <w:rFonts w:ascii="Arial" w:eastAsia="Times New Roman" w:hAnsi="Arial" w:cs="Arial"/>
            <w:sz w:val="21"/>
            <w:szCs w:val="21"/>
            <w:lang w:eastAsia="ru-RU"/>
          </w:rPr>
          <w:t>.</w:t>
        </w:r>
        <w:r w:rsidRPr="00D16679">
          <w:rPr>
            <w:rStyle w:val="a4"/>
            <w:rFonts w:ascii="Arial" w:eastAsia="Times New Roman" w:hAnsi="Arial" w:cs="Arial"/>
            <w:sz w:val="21"/>
            <w:szCs w:val="21"/>
            <w:lang w:val="en-US" w:eastAsia="ru-RU"/>
          </w:rPr>
          <w:t>doorsart</w:t>
        </w:r>
        <w:r w:rsidRPr="00D16679">
          <w:rPr>
            <w:rStyle w:val="a4"/>
            <w:rFonts w:ascii="Arial" w:eastAsia="Times New Roman" w:hAnsi="Arial" w:cs="Arial"/>
            <w:sz w:val="21"/>
            <w:szCs w:val="21"/>
            <w:lang w:eastAsia="ru-RU"/>
          </w:rPr>
          <w:t>.</w:t>
        </w:r>
        <w:r w:rsidRPr="00D16679">
          <w:rPr>
            <w:rStyle w:val="a4"/>
            <w:rFonts w:ascii="Arial" w:eastAsia="Times New Roman" w:hAnsi="Arial" w:cs="Arial"/>
            <w:sz w:val="21"/>
            <w:szCs w:val="21"/>
            <w:lang w:val="en-US" w:eastAsia="ru-RU"/>
          </w:rPr>
          <w:t>com</w:t>
        </w:r>
      </w:hyperlink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;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Продавец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Индивидуальный Предприниматель Глазков Иван Сергеевич 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ИНН</w:t>
      </w:r>
      <w:r w:rsidRPr="009F00D9">
        <w:rPr>
          <w:rFonts w:ascii="Arial" w:hAnsi="Arial" w:cs="Arial"/>
          <w:sz w:val="21"/>
          <w:szCs w:val="21"/>
        </w:rPr>
        <w:t xml:space="preserve"> 500712302816 ОГРНИП 325508100471375 тел. 8-906-700-20-36, эл. почта </w:t>
      </w:r>
      <w:hyperlink r:id="rId9" w:history="1">
        <w:r w:rsidRPr="009F00D9">
          <w:rPr>
            <w:rStyle w:val="a4"/>
            <w:rFonts w:ascii="Arial" w:hAnsi="Arial" w:cs="Arial"/>
            <w:color w:val="000000"/>
            <w:sz w:val="21"/>
            <w:szCs w:val="21"/>
            <w:shd w:val="clear" w:color="auto" w:fill="FFFFFF"/>
          </w:rPr>
          <w:t>interdoorsgl@mail.ru</w:t>
        </w:r>
      </w:hyperlink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Товар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материальный объект,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размещенный в Интернет-Магазине на сайте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9F00D9">
        <w:rPr>
          <w:rFonts w:ascii="Arial" w:eastAsia="Times New Roman" w:hAnsi="Arial" w:cs="Arial"/>
          <w:color w:val="5073A8"/>
          <w:sz w:val="21"/>
          <w:szCs w:val="21"/>
          <w:bdr w:val="none" w:sz="0" w:space="0" w:color="auto" w:frame="1"/>
          <w:lang w:eastAsia="ru-RU"/>
        </w:rPr>
        <w:t>www.</w:t>
      </w:r>
      <w:r w:rsidRPr="009F00D9">
        <w:rPr>
          <w:rFonts w:ascii="Arial" w:eastAsia="Times New Roman" w:hAnsi="Arial" w:cs="Arial"/>
          <w:color w:val="5073A8"/>
          <w:sz w:val="21"/>
          <w:szCs w:val="21"/>
          <w:bdr w:val="none" w:sz="0" w:space="0" w:color="auto" w:frame="1"/>
          <w:lang w:val="en-US" w:eastAsia="ru-RU"/>
        </w:rPr>
        <w:t>doorsart</w:t>
      </w:r>
      <w:r>
        <w:rPr>
          <w:rFonts w:ascii="Arial" w:eastAsia="Times New Roman" w:hAnsi="Arial" w:cs="Arial"/>
          <w:color w:val="5073A8"/>
          <w:sz w:val="21"/>
          <w:szCs w:val="21"/>
          <w:bdr w:val="none" w:sz="0" w:space="0" w:color="auto" w:frame="1"/>
          <w:lang w:eastAsia="ru-RU"/>
        </w:rPr>
        <w:t>.</w:t>
      </w:r>
      <w:r>
        <w:rPr>
          <w:rFonts w:ascii="Arial" w:eastAsia="Times New Roman" w:hAnsi="Arial" w:cs="Arial"/>
          <w:color w:val="5073A8"/>
          <w:sz w:val="21"/>
          <w:szCs w:val="21"/>
          <w:bdr w:val="none" w:sz="0" w:space="0" w:color="auto" w:frame="1"/>
          <w:lang w:val="en-US" w:eastAsia="ru-RU"/>
        </w:rPr>
        <w:t>com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доступный для Заказа Покупателем;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Заказ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оформленный запрос, через сайт ил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по телефону Интернет-Магазина на сайте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9F00D9">
        <w:rPr>
          <w:rFonts w:ascii="Arial" w:eastAsia="Times New Roman" w:hAnsi="Arial" w:cs="Arial"/>
          <w:color w:val="5073A8"/>
          <w:sz w:val="21"/>
          <w:szCs w:val="21"/>
          <w:bdr w:val="none" w:sz="0" w:space="0" w:color="auto" w:frame="1"/>
          <w:lang w:eastAsia="ru-RU"/>
        </w:rPr>
        <w:t>www.</w:t>
      </w:r>
      <w:r w:rsidRPr="009F00D9">
        <w:rPr>
          <w:rFonts w:ascii="Arial" w:eastAsia="Times New Roman" w:hAnsi="Arial" w:cs="Arial"/>
          <w:color w:val="5073A8"/>
          <w:sz w:val="21"/>
          <w:szCs w:val="21"/>
          <w:bdr w:val="none" w:sz="0" w:space="0" w:color="auto" w:frame="1"/>
          <w:lang w:val="en-US" w:eastAsia="ru-RU"/>
        </w:rPr>
        <w:t>doorsart</w:t>
      </w:r>
      <w:r>
        <w:rPr>
          <w:rFonts w:ascii="Arial" w:eastAsia="Times New Roman" w:hAnsi="Arial" w:cs="Arial"/>
          <w:color w:val="5073A8"/>
          <w:sz w:val="21"/>
          <w:szCs w:val="21"/>
          <w:bdr w:val="none" w:sz="0" w:space="0" w:color="auto" w:frame="1"/>
          <w:lang w:eastAsia="ru-RU"/>
        </w:rPr>
        <w:t>.</w:t>
      </w:r>
      <w:r>
        <w:rPr>
          <w:rFonts w:ascii="Arial" w:eastAsia="Times New Roman" w:hAnsi="Arial" w:cs="Arial"/>
          <w:color w:val="5073A8"/>
          <w:sz w:val="21"/>
          <w:szCs w:val="21"/>
          <w:bdr w:val="none" w:sz="0" w:space="0" w:color="auto" w:frame="1"/>
          <w:lang w:val="en-US" w:eastAsia="ru-RU"/>
        </w:rPr>
        <w:t>com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Покупателя на приобретение и/или доставку Товаров, выбранных Покупателем в Интернет-магазине, по указанному Покупателем адресу.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Подтвержденный Заказ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Заказ, по которому между Продавцом и Покупателем достигнуто соглашение по наименованиям, количеству, стоимости товаров и срокам их поставки и который подтвержден сотрудником Продавца.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Интернет-Магазин на сайте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9F00D9">
        <w:rPr>
          <w:rFonts w:ascii="Arial" w:eastAsia="Times New Roman" w:hAnsi="Arial" w:cs="Arial"/>
          <w:b/>
          <w:bCs/>
          <w:color w:val="5073A8"/>
          <w:sz w:val="21"/>
          <w:szCs w:val="21"/>
          <w:bdr w:val="none" w:sz="0" w:space="0" w:color="auto" w:frame="1"/>
          <w:lang w:eastAsia="ru-RU"/>
        </w:rPr>
        <w:t>www.</w:t>
      </w:r>
      <w:r>
        <w:rPr>
          <w:rFonts w:ascii="Arial" w:eastAsia="Times New Roman" w:hAnsi="Arial" w:cs="Arial"/>
          <w:b/>
          <w:bCs/>
          <w:color w:val="5073A8"/>
          <w:sz w:val="21"/>
          <w:szCs w:val="21"/>
          <w:bdr w:val="none" w:sz="0" w:space="0" w:color="auto" w:frame="1"/>
          <w:lang w:val="en-US" w:eastAsia="ru-RU"/>
        </w:rPr>
        <w:t>doorsart</w:t>
      </w:r>
      <w:r w:rsidRPr="009F00D9">
        <w:rPr>
          <w:rFonts w:ascii="Arial" w:eastAsia="Times New Roman" w:hAnsi="Arial" w:cs="Arial"/>
          <w:b/>
          <w:bCs/>
          <w:color w:val="5073A8"/>
          <w:sz w:val="21"/>
          <w:szCs w:val="21"/>
          <w:bdr w:val="none" w:sz="0" w:space="0" w:color="auto" w:frame="1"/>
          <w:lang w:eastAsia="ru-RU"/>
        </w:rPr>
        <w:t>.</w:t>
      </w:r>
      <w:r>
        <w:rPr>
          <w:rFonts w:ascii="Arial" w:eastAsia="Times New Roman" w:hAnsi="Arial" w:cs="Arial"/>
          <w:b/>
          <w:bCs/>
          <w:color w:val="5073A8"/>
          <w:sz w:val="21"/>
          <w:szCs w:val="21"/>
          <w:bdr w:val="none" w:sz="0" w:space="0" w:color="auto" w:frame="1"/>
          <w:lang w:val="en-US" w:eastAsia="ru-RU"/>
        </w:rPr>
        <w:t>com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интернет-сайт, имеющий адрес в сети Интернет </w:t>
      </w:r>
      <w:hyperlink r:id="rId10" w:history="1">
        <w:r w:rsidRPr="00D16679">
          <w:rPr>
            <w:rStyle w:val="a4"/>
            <w:rFonts w:ascii="Arial" w:eastAsia="Times New Roman" w:hAnsi="Arial" w:cs="Arial"/>
            <w:sz w:val="21"/>
            <w:szCs w:val="21"/>
            <w:bdr w:val="none" w:sz="0" w:space="0" w:color="auto" w:frame="1"/>
            <w:lang w:eastAsia="ru-RU"/>
          </w:rPr>
          <w:t>www.</w:t>
        </w:r>
        <w:r w:rsidRPr="00D16679">
          <w:rPr>
            <w:rStyle w:val="a4"/>
            <w:rFonts w:ascii="Arial" w:eastAsia="Times New Roman" w:hAnsi="Arial" w:cs="Arial"/>
            <w:sz w:val="21"/>
            <w:szCs w:val="21"/>
            <w:bdr w:val="none" w:sz="0" w:space="0" w:color="auto" w:frame="1"/>
            <w:lang w:val="en-US" w:eastAsia="ru-RU"/>
          </w:rPr>
          <w:t>doorsart</w:t>
        </w:r>
        <w:r w:rsidRPr="00D16679">
          <w:rPr>
            <w:rStyle w:val="a4"/>
            <w:rFonts w:ascii="Arial" w:eastAsia="Times New Roman" w:hAnsi="Arial" w:cs="Arial"/>
            <w:sz w:val="21"/>
            <w:szCs w:val="21"/>
            <w:bdr w:val="none" w:sz="0" w:space="0" w:color="auto" w:frame="1"/>
            <w:lang w:eastAsia="ru-RU"/>
          </w:rPr>
          <w:t>.</w:t>
        </w:r>
        <w:r w:rsidRPr="00D16679">
          <w:rPr>
            <w:rStyle w:val="a4"/>
            <w:rFonts w:ascii="Arial" w:eastAsia="Times New Roman" w:hAnsi="Arial" w:cs="Arial"/>
            <w:sz w:val="21"/>
            <w:szCs w:val="21"/>
            <w:bdr w:val="none" w:sz="0" w:space="0" w:color="auto" w:frame="1"/>
            <w:lang w:val="en-US" w:eastAsia="ru-RU"/>
          </w:rPr>
          <w:t>com</w:t>
        </w:r>
      </w:hyperlink>
      <w:r w:rsidRPr="009F00D9">
        <w:rPr>
          <w:rFonts w:ascii="Arial" w:eastAsia="Times New Roman" w:hAnsi="Arial" w:cs="Arial"/>
          <w:color w:val="5073A8"/>
          <w:sz w:val="21"/>
          <w:szCs w:val="21"/>
          <w:bdr w:val="none" w:sz="0" w:space="0" w:color="auto" w:frame="1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на котором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любой Покупатель может ознакомиться с представленными товарами, их описанием и ценами на товары, выбрать товар, способ оплаты и доставки товара и оформить на выбранный товар заказ;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Пуб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личная оферта Интернет-Магазина на </w:t>
      </w: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сайте</w:t>
      </w:r>
      <w:r w:rsidRPr="009F00D9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 </w:t>
      </w:r>
      <w:r w:rsidRPr="009F00D9">
        <w:rPr>
          <w:rFonts w:ascii="Arial" w:eastAsia="Times New Roman" w:hAnsi="Arial" w:cs="Arial"/>
          <w:b/>
          <w:color w:val="5073A8"/>
          <w:sz w:val="21"/>
          <w:szCs w:val="21"/>
          <w:bdr w:val="none" w:sz="0" w:space="0" w:color="auto" w:frame="1"/>
          <w:lang w:eastAsia="ru-RU"/>
        </w:rPr>
        <w:t>www.</w:t>
      </w:r>
      <w:r w:rsidRPr="009F00D9">
        <w:rPr>
          <w:rFonts w:ascii="Arial" w:eastAsia="Times New Roman" w:hAnsi="Arial" w:cs="Arial"/>
          <w:b/>
          <w:color w:val="5073A8"/>
          <w:sz w:val="21"/>
          <w:szCs w:val="21"/>
          <w:bdr w:val="none" w:sz="0" w:space="0" w:color="auto" w:frame="1"/>
          <w:lang w:val="en-US" w:eastAsia="ru-RU"/>
        </w:rPr>
        <w:t>doorsart</w:t>
      </w:r>
      <w:r w:rsidRPr="009F00D9">
        <w:rPr>
          <w:rFonts w:ascii="Arial" w:eastAsia="Times New Roman" w:hAnsi="Arial" w:cs="Arial"/>
          <w:b/>
          <w:color w:val="5073A8"/>
          <w:sz w:val="21"/>
          <w:szCs w:val="21"/>
          <w:bdr w:val="none" w:sz="0" w:space="0" w:color="auto" w:frame="1"/>
          <w:lang w:eastAsia="ru-RU"/>
        </w:rPr>
        <w:t>.</w:t>
      </w:r>
      <w:r w:rsidRPr="009F00D9">
        <w:rPr>
          <w:rFonts w:ascii="Arial" w:eastAsia="Times New Roman" w:hAnsi="Arial" w:cs="Arial"/>
          <w:b/>
          <w:color w:val="5073A8"/>
          <w:sz w:val="21"/>
          <w:szCs w:val="21"/>
          <w:bdr w:val="none" w:sz="0" w:space="0" w:color="auto" w:frame="1"/>
          <w:lang w:val="en-US" w:eastAsia="ru-RU"/>
        </w:rPr>
        <w:t>com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настоящее, адресованное любому Покупателю предложение, выражающее намерение заключить договор купли-продажи в порядке ст.494 ГК РФ на указанных в публичной оферте условиях;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Акцепт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полное и безоговорочное принятие Покупателем условий публичной оферты посредством щелчка мышью по полю «с условиями публичной оферты ознакомился и согласен» либо оплата Товара (полная или частичная) в случае оформления Заказа по телефону.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Персональные данные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информация, относящаяся к Покупателю, в том числе, указанная им при оформлении Заказа.</w:t>
      </w:r>
    </w:p>
    <w:p w:rsidR="009F00D9" w:rsidRPr="009F00D9" w:rsidRDefault="009F00D9" w:rsidP="009F00D9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 Общие положения: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1.1.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 отношениям между Покупателем и Продавцом применяются положения ГК РФ о розничной купле-продаже, Закон РФ от 07.02.1992 № 2300-1 «О защите прав потребителей», «Правила продажи товаров дистанционным способом», утвержденные Постановлением Правительства РФ №612 от 27 сентября 2007 года и иные нормативно правовые акты.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1.3.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Продавец обязуется передать в собственность Покупателю, а Покупатель обязуется оплатить и прин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ять Товары, заказанные на сайте Интернет-Магазина на сайте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9F00D9">
        <w:rPr>
          <w:rFonts w:ascii="Arial" w:eastAsia="Times New Roman" w:hAnsi="Arial" w:cs="Arial"/>
          <w:color w:val="5073A8"/>
          <w:sz w:val="21"/>
          <w:szCs w:val="21"/>
          <w:bdr w:val="none" w:sz="0" w:space="0" w:color="auto" w:frame="1"/>
          <w:lang w:eastAsia="ru-RU"/>
        </w:rPr>
        <w:t>www.</w:t>
      </w:r>
      <w:r w:rsidRPr="009F00D9">
        <w:rPr>
          <w:rFonts w:ascii="Arial" w:eastAsia="Times New Roman" w:hAnsi="Arial" w:cs="Arial"/>
          <w:color w:val="5073A8"/>
          <w:sz w:val="21"/>
          <w:szCs w:val="21"/>
          <w:bdr w:val="none" w:sz="0" w:space="0" w:color="auto" w:frame="1"/>
          <w:lang w:val="en-US" w:eastAsia="ru-RU"/>
        </w:rPr>
        <w:t>doorsart</w:t>
      </w:r>
      <w:r>
        <w:rPr>
          <w:rFonts w:ascii="Arial" w:eastAsia="Times New Roman" w:hAnsi="Arial" w:cs="Arial"/>
          <w:color w:val="5073A8"/>
          <w:sz w:val="21"/>
          <w:szCs w:val="21"/>
          <w:bdr w:val="none" w:sz="0" w:space="0" w:color="auto" w:frame="1"/>
          <w:lang w:eastAsia="ru-RU"/>
        </w:rPr>
        <w:t>.</w:t>
      </w:r>
      <w:r>
        <w:rPr>
          <w:rFonts w:ascii="Arial" w:eastAsia="Times New Roman" w:hAnsi="Arial" w:cs="Arial"/>
          <w:color w:val="5073A8"/>
          <w:sz w:val="21"/>
          <w:szCs w:val="21"/>
          <w:bdr w:val="none" w:sz="0" w:space="0" w:color="auto" w:frame="1"/>
          <w:lang w:val="en-US" w:eastAsia="ru-RU"/>
        </w:rPr>
        <w:t>com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подтвержденные Продавцом (Подтвержденный Заказ).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1.4.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Совершая Заказ, Покупатель гарантирует, что полностью ознакомился с текстом настоящего Договора и принимает его условия.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1.5.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Действие настоящего Договора распространяется на каждый Товар, поименованный в Подтвержденном Заказе, отдельно, каждый предмет (артикул) имеет цену и является отдельным Товаром.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1.6.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Совершая Заказ, Покупатель согласен с тем, что не являются недостатками расхождения с изображениями Товаров на сайте Товара, переданного Покупателю, если эти расхождения касаются оттенка цвета, вариантов распила (раскроя), фактуры, оттенка, узора древесины/искусственного камня/кожи и прочим отличиям, связанным с неоднородностью натурального материала. Покупатель согласен с тем, что элементы Товара могут незначительно отличаться друг от друга по оттенкам, а также по цвету от представленного на сайте изображения, что связано с особенностями технологии производства.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1.7.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Совершая Заказ, Покупатель согласен с тем, что цвет фасадов может незначительно отличаться между собой и от изображения Товара на сайте по оттенкам, что связано с индивидуальной обработкой фасадов, данные отличия недостатком не являются. Покупатель согласен с тем, что радиусные и прямые (пленочные и крашеные) фасады могут незначительно отличаться между собой по структуре, в связи с использованием при их изготовлении различных материалов, что не является недостатком.</w:t>
      </w:r>
    </w:p>
    <w:p w:rsidR="009F00D9" w:rsidRPr="009F00D9" w:rsidRDefault="009F00D9" w:rsidP="009F00D9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2. Оформление Заказа: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2.1. Оформление Заказа осуществляется по телефону +7-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906-700-20-36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+7-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993-270-20-36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и/или путем заполнения и отправки Продавцу формы с указанием параметров Заказа через сайт Интернет-Магазина. При оформлении Заказа Покупатель обязуется предоставить следующую информацию: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Ф.И.О. Покупателя, контактный телефон и адрес электронной почты.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2.2.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Продавец не несет ответственности за точность и правильность информации, предоставленной Покупателем. В случае неисполнения Продавцом обязательств по причине сообщения Покупателем недостоверных сведений о себе, согласно п.2.1 настоящего Договора, Продавец не несет ответственности за неисполнение Подтвержденного Заказа. Повторные действия по исполнению Подтвержденного Заказа производятся только по согласованию сторон с отнесением соответствующих дополнительных расходов на Покупателя.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2.3.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Информация о Товаре, включая цвета, размеры и формы, о наличии товара и сроках поставки, представленная на Сайте, носит справочный характер и подлежит уточнению Продавцом при подтверждении Заказа. В случае возникновения у Покупателя вопросов, касающихся свойств и характеристик товара, перед оформлением Заказа Покупатель должен обратиться к Продавцу по телефону +7-</w:t>
      </w:r>
      <w:r w:rsidR="00E0121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906-700-20-36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+7-</w:t>
      </w:r>
      <w:r w:rsidR="00E0121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993-270-20-36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либо направить соответствующее письмо через форму обратной связи.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2.4.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течение 1 (одного) рабочего дня с момента оформления Заказа Продавец подтверждает Покупателю получение Заказа посредством звонка или направления сообщения на указанный при оформлении Заказа адрес электронной почты Покупателя, согласовывает с Покупателем наличие товара по Заказу, сроки и способы оплаты заказа, сроки исполнения заказа, условия передачи товара. После согласования указанных условий Заказ считается Подтвержденным. Срок обработки Заказа может быть увеличен Продавцом.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2.5.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случае отсутствия заказанного Товара или его части на складе Продавца, Продавец информирует об этом Покупателя по указанному номеру телефона или адресу электронной почты. Покупатель вправе согласиться принять Товар в количестве, имеющемся в наличии у Продавца, либо аннулировать данную позицию товара из Заказа. В случае неполучения ответа Покупателя в течение 3 (трёх) календарных дней с момента уведомления, Продавец вправе аннулировать Заказ в полном объеме, уведомив об этом Покупателя по адресу электронной почты.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2.6.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случае аннулирования предоплаченного Заказа стоимость аннулированного Товара возвращается Продавцом Покупателю на расчетный счет, с которого произведена оплата.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2.7.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Сроки получения Покупателем заказанного товара определяются, исходя из наличия товара на складе Продавца, адреса и региона доставки, работы конкретной службы доставки, и напрямую не зависят от Продавца.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2.8.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Продавец приступает к комплектованию Заказа непосредственно после Подтверждения Заказа. Покупатель имеет право вносить изменения в Подтвержденный Заказ путем сообщения необходимой информа</w:t>
      </w:r>
      <w:r w:rsidR="00E0121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ции по телефону +7-906-700-20-36, +7-993-270-20-36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либо направления соответствующего письма через форму обратной связи до момента передачи товара в службу доставки. После внесения изменений в Подтвержденный Заказ срок поставки Товара начинает исчисляться с момента внесения таких изменений.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2.9.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случае, если после размещения Заказа у Покупателя изменились сведения, имеющие значение для надлежащего исполнения Продавцом своих обязательств, или Покупатель заметил ошибку в указанном адресе доставки или иных сведениях, он обязан незамедлительно, но не позднее дня, предшествующего дню доставки/самовывоза Товара, уведомить об этом Прода</w:t>
      </w:r>
      <w:r w:rsidR="003F70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вца по телефону +7-906-700-20-36, +7-993-270-20-36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или направить соответствующее письмо через форму обратной связи, указав номер своего Подтвержденного Заказа.</w:t>
      </w:r>
    </w:p>
    <w:p w:rsidR="009F00D9" w:rsidRPr="009F00D9" w:rsidRDefault="009F00D9" w:rsidP="009F00D9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3. Оплата Подтвержденного Заказа: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3.1.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Покупатель вправе выбрать один из способов оплаты Товара, описание и условия совершения которых расположены по адресу: </w:t>
      </w:r>
      <w:hyperlink r:id="rId11" w:history="1">
        <w:r w:rsidR="003F70CF" w:rsidRPr="00D16679">
          <w:rPr>
            <w:rStyle w:val="a4"/>
            <w:rFonts w:ascii="Arial" w:eastAsia="Times New Roman" w:hAnsi="Arial" w:cs="Arial"/>
            <w:sz w:val="21"/>
            <w:szCs w:val="21"/>
            <w:bdr w:val="none" w:sz="0" w:space="0" w:color="auto" w:frame="1"/>
            <w:lang w:eastAsia="ru-RU"/>
          </w:rPr>
          <w:t>https://</w:t>
        </w:r>
        <w:r w:rsidR="003F70CF" w:rsidRPr="00D16679">
          <w:rPr>
            <w:rStyle w:val="a4"/>
            <w:rFonts w:ascii="Arial" w:eastAsia="Times New Roman" w:hAnsi="Arial" w:cs="Arial"/>
            <w:sz w:val="21"/>
            <w:szCs w:val="21"/>
            <w:bdr w:val="none" w:sz="0" w:space="0" w:color="auto" w:frame="1"/>
            <w:lang w:val="en-US" w:eastAsia="ru-RU"/>
          </w:rPr>
          <w:t>doorsart</w:t>
        </w:r>
        <w:r w:rsidR="003F70CF" w:rsidRPr="00D16679">
          <w:rPr>
            <w:rStyle w:val="a4"/>
            <w:rFonts w:ascii="Arial" w:eastAsia="Times New Roman" w:hAnsi="Arial" w:cs="Arial"/>
            <w:sz w:val="21"/>
            <w:szCs w:val="21"/>
            <w:bdr w:val="none" w:sz="0" w:space="0" w:color="auto" w:frame="1"/>
            <w:lang w:eastAsia="ru-RU"/>
          </w:rPr>
          <w:t>/</w:t>
        </w:r>
        <w:r w:rsidR="003F70CF" w:rsidRPr="00D16679">
          <w:rPr>
            <w:rStyle w:val="a4"/>
            <w:rFonts w:ascii="Arial" w:eastAsia="Times New Roman" w:hAnsi="Arial" w:cs="Arial"/>
            <w:sz w:val="21"/>
            <w:szCs w:val="21"/>
            <w:bdr w:val="none" w:sz="0" w:space="0" w:color="auto" w:frame="1"/>
            <w:lang w:val="en-US" w:eastAsia="ru-RU"/>
          </w:rPr>
          <w:t>about</w:t>
        </w:r>
        <w:r w:rsidR="003F70CF" w:rsidRPr="003F70CF">
          <w:rPr>
            <w:rStyle w:val="a4"/>
            <w:rFonts w:ascii="Arial" w:eastAsia="Times New Roman" w:hAnsi="Arial" w:cs="Arial"/>
            <w:sz w:val="21"/>
            <w:szCs w:val="21"/>
            <w:bdr w:val="none" w:sz="0" w:space="0" w:color="auto" w:frame="1"/>
            <w:lang w:eastAsia="ru-RU"/>
          </w:rPr>
          <w:t>/</w:t>
        </w:r>
      </w:hyperlink>
      <w:r w:rsidR="003F70CF" w:rsidRPr="003F70CF">
        <w:rPr>
          <w:rFonts w:ascii="Arial" w:eastAsia="Times New Roman" w:hAnsi="Arial" w:cs="Arial"/>
          <w:color w:val="5073A8"/>
          <w:sz w:val="21"/>
          <w:szCs w:val="21"/>
          <w:bdr w:val="none" w:sz="0" w:space="0" w:color="auto" w:frame="1"/>
          <w:lang w:eastAsia="ru-RU"/>
        </w:rPr>
        <w:t xml:space="preserve"> 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Покупатель производит оплату Подтвержденного Заказа в соответствии с указанными условиями в полном объеме до момента передачи Товара либо при получении товара. Товар, реализуемый по Заказной программе, оплачивается в полном объеме согласно выставленному продавцом счету на оплату в течение 5 календарных дней с даты выставления Счета.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3.2.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Окончательная цена Заказа подтверждается Продавцом. Стоимость каждого Заказа рассчитывается индивидуально, исходя из способа доставки и формы оплаты. Стоимость указывается в российских рублях.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3.3.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Цена Товара в Интернет-Магазине может быть изменена Продавцом в одностороннем порядке. При этом цена на Подтвержденный Заказ изменению не подлежит.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3.4.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Продавец вправе предоставлять Покупателю скидки на Товар и устанавливать программу бонусов. Виды скидок, бонусов, а также порядок и условия их предоставления и начисления указаны на Сайте и могут быть изменены Продавцом в одностороннем порядке.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3.5.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Выбор Покупателем услуги по доставке означает согласие покупателя на доставку Товара на условиях Службы доставки. Стоимость услуги подтверждается Продавцом с учетом адреса и района доставки при оформлении услуги.</w:t>
      </w:r>
    </w:p>
    <w:p w:rsidR="009F00D9" w:rsidRPr="009F00D9" w:rsidRDefault="009F00D9" w:rsidP="009F00D9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4. Способы передачи Товара: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4.1.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Способы и условия передачи Товара Покупателю указаны на Сайте по адресу: </w:t>
      </w:r>
      <w:hyperlink r:id="rId12" w:history="1">
        <w:r w:rsidR="003F70CF" w:rsidRPr="00D16679">
          <w:rPr>
            <w:rStyle w:val="a4"/>
            <w:rFonts w:ascii="Arial" w:eastAsia="Times New Roman" w:hAnsi="Arial" w:cs="Arial"/>
            <w:sz w:val="21"/>
            <w:szCs w:val="21"/>
            <w:bdr w:val="none" w:sz="0" w:space="0" w:color="auto" w:frame="1"/>
            <w:lang w:eastAsia="ru-RU"/>
          </w:rPr>
          <w:t>https://</w:t>
        </w:r>
        <w:r w:rsidR="003F70CF" w:rsidRPr="00D16679">
          <w:rPr>
            <w:rStyle w:val="a4"/>
            <w:rFonts w:ascii="Arial" w:eastAsia="Times New Roman" w:hAnsi="Arial" w:cs="Arial"/>
            <w:sz w:val="21"/>
            <w:szCs w:val="21"/>
            <w:bdr w:val="none" w:sz="0" w:space="0" w:color="auto" w:frame="1"/>
            <w:lang w:val="en-US" w:eastAsia="ru-RU"/>
          </w:rPr>
          <w:t>doorsart</w:t>
        </w:r>
        <w:r w:rsidR="003F70CF" w:rsidRPr="00D16679">
          <w:rPr>
            <w:rStyle w:val="a4"/>
            <w:rFonts w:ascii="Arial" w:eastAsia="Times New Roman" w:hAnsi="Arial" w:cs="Arial"/>
            <w:sz w:val="21"/>
            <w:szCs w:val="21"/>
            <w:bdr w:val="none" w:sz="0" w:space="0" w:color="auto" w:frame="1"/>
            <w:lang w:eastAsia="ru-RU"/>
          </w:rPr>
          <w:t>/</w:t>
        </w:r>
        <w:r w:rsidR="003F70CF" w:rsidRPr="00D16679">
          <w:rPr>
            <w:rStyle w:val="a4"/>
            <w:rFonts w:ascii="Arial" w:eastAsia="Times New Roman" w:hAnsi="Arial" w:cs="Arial"/>
            <w:sz w:val="21"/>
            <w:szCs w:val="21"/>
            <w:bdr w:val="none" w:sz="0" w:space="0" w:color="auto" w:frame="1"/>
            <w:lang w:val="en-US" w:eastAsia="ru-RU"/>
          </w:rPr>
          <w:t>about</w:t>
        </w:r>
      </w:hyperlink>
      <w:r w:rsidR="003F70CF" w:rsidRPr="003F70CF">
        <w:rPr>
          <w:rFonts w:ascii="Arial" w:eastAsia="Times New Roman" w:hAnsi="Arial" w:cs="Arial"/>
          <w:color w:val="5073A8"/>
          <w:sz w:val="21"/>
          <w:szCs w:val="21"/>
          <w:bdr w:val="none" w:sz="0" w:space="0" w:color="auto" w:frame="1"/>
          <w:lang w:eastAsia="ru-RU"/>
        </w:rPr>
        <w:t xml:space="preserve"> 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4.2.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Доставка Товара осуществляется по территории Российской Федерации в населенные пункты, перечень которых может быть уточ</w:t>
      </w:r>
      <w:r w:rsidR="003F70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нен по телефону +7-906-700-20-3</w:t>
      </w:r>
      <w:r w:rsidR="003F70CF" w:rsidRPr="003F70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+7-</w:t>
      </w:r>
      <w:r w:rsidR="003F70CF" w:rsidRPr="003F70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993-270-20-36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4.3.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При получении Товара Покупатель передает Продавцу 1 из 2-х подписанных экземпляров следующих документов: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- физические лица: заказ на продажу, заявка на оказание услуги по доставке Товара, договор потребительского кредитования (в случае приобретения Товара в кредит);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юридические лица: накладная ТОРГ-12, счет-фактура на Товар, счет-фактура на услугу, акт оказанных услуг.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4.4.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Заказ считается выполненным и обязательства Продавца перед Покупателем считаются исполненными в момент фактической передачи товаров, входящих в состав Подтвержденного Заказа, Покупателю.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4.5.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При приемке Товара Покупатель обязан проверить Товар по количеству, качеству (общая целостность Товара, наличие трещин, сколов, потертостей, пятен, разводов, а также иных недостатков, для обнаружения которых не требуется применение специального оборудования) и комплектности, на его соответствие образцу/описанию Товара, а также данным, указанным в заказе на продажу. В случае обнаружения недостатков Товара и/или его несоответствия данным, указанным на Сайте или в Заказе на продажу, Покупатель обязан указать об этом в заявке на оказание услуги по доставке Товара. В противном случае, Товар считается принятым без претензий по количеству, качеству и комплектности, что не лишает покупателя возможности реализации права предъявления требований в соответствии с действующим законодательством, в том числе Законом «О защите прав потребителей» от 07.02.1992 № 2300-1.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4.6.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Продавец приложит все усилия для соблюдения сроков поставки, указанных в настоящем Договоре, тем не менее, задержки в поставке возможны ввиду непредвиденных обстоятельств, произошедших не по вине Продавца.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4.7.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Право собственности на Товар и риск случайной гибели или случайного повреждения Товара переходит от Продавца к Покупателю с момента передачи ему Товара и подписания Покупателем документов, подтверждающих получение Товара.</w:t>
      </w:r>
    </w:p>
    <w:p w:rsidR="009F00D9" w:rsidRPr="009F00D9" w:rsidRDefault="009F00D9" w:rsidP="009F00D9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5. Сроки поставки товара: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5.1.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Общий срок поставки товара составляет 90 календарных дней. Поставка товара может быть осуществлена Продавцом ранее установленного срока.</w:t>
      </w:r>
    </w:p>
    <w:p w:rsidR="009F00D9" w:rsidRPr="009F00D9" w:rsidRDefault="009F00D9" w:rsidP="009F00D9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6. Обмен и возврат Товара: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6.1.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Покупатель вправе предъявить претензии в отношении качества Товара в порядке и сроки, установленные действующим законодательством РФ, оформив свои требования в письменной форме.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6.2.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Информацию о порядке, способах и сроках возврата и обмена товара, а также порядке и способах получения денежных средств за возвращенный товар, можно узн</w:t>
      </w:r>
      <w:r w:rsidR="003F70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ать по телефону +7-</w:t>
      </w:r>
      <w:r w:rsidR="003F70CF" w:rsidRPr="003F70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906-700-20-36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+7-</w:t>
      </w:r>
      <w:r w:rsidR="003F70CF" w:rsidRPr="003F70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993-270-20-36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Для оформления возврата или обмена Товара Покупателю необходимо обратиться к Продавцу по телефону +7-</w:t>
      </w:r>
      <w:r w:rsidR="003F70CF" w:rsidRPr="003F70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906-700-20-36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+7-</w:t>
      </w:r>
      <w:r w:rsidR="003F70CF" w:rsidRPr="003F70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993-270-20-36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либо направив письмо с соответствующим заявлением через форму обратной связи на сайте Интернет Магазинов.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6.3.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Покупатель вправе отказаться от Товара надлежащего качества в любое время до его передачи. Индивидуально-определенные Товары надлежащего качества не подлежат возврату. Индивидуально-определенными являются любые товары, поставляемые по заказной программе (за которые вносится 100% предоплата).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6.4.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При возврате или обмене Товара надлежащего качества Покупатель обязан соблюсти следующие условия: Товар не был в употреблении, сохранены его товарный вид, упаковка, потребительские свойства, пломбы, фабричные ярлыки, а также должен иметься товарный чек или кассовый чек либо иной документ, подтверждающий оплату Товара.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6.5.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Возможен частичный возврат/обмен Товара, приобретаемого в одном Подтвержденном Заказе.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6.6.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При возврате Товара надлежащего качества Покупатель может заказать доставку Товара от Покупателя Продавцу, оплатив расходы на доставку возращенного Товара или привезти товар самостоятельно.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6.7.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Не подлежат удовлетворению требования Покупателей о возврате/обмене Товара с недостатками в случаях: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если внешние механические повреждения возникли после передачи Товара;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- если недостатки являются следствием неправильной эксплуатации Товара.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6.8.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Возврат наличных денежных средств осуществляется только лицу, производившему оплату, либо лицу, уполномоченному на получение денежных средств нотариально удостоверенной доверенностью.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6.9.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случае, если Товар был оплачен безналичным способом, возврат денежных средств осуществляется на основании оформленной заявки на возврат. Возврат денежных средств производится на тот же расчетный счет, с которого производилась оплата.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6.11.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Возврат денежных средств производится не позднее, чем через 10 дней со дня предъявления потребителем соответствующего требования.</w:t>
      </w:r>
    </w:p>
    <w:p w:rsidR="009F00D9" w:rsidRPr="009F00D9" w:rsidRDefault="009F00D9" w:rsidP="009F00D9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7. Устранение недостатков товара: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7.1.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случае предъявления Покупателем Продавцу обоснованного требования об устранении недостатков Товара или о замене Товара ненадлежащего качества, такие недостатки должны быть устранены или замена осуществлена в установленные законом сроки с момента предъявления соответствующего требования.</w:t>
      </w:r>
    </w:p>
    <w:p w:rsidR="009F00D9" w:rsidRPr="009F00D9" w:rsidRDefault="009F00D9" w:rsidP="009F00D9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8. Конфиденциальность и защита информации: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8.1.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Акцептуя оферту, Покупатель дает разрешение Продавцу, его уполномоченным представителям и его партнерам, в целях информирования о товарах и услугах Продавца, заключения и исполнения договора купли-продажи обрабатывать – собирать, записывать, систематизировать, накапливать, хранить, уточнять (обновлять, изменять), извлекать, использовать, передавать (в том числе, поручать обработку другим лицам), обезличивать, блокировать, удалять, уничтожать Персональные данные Покупателя: фамилию, имя, пол, дату рождения, номера телефонов и адрес электронной почты.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8.2.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Акцептуя оферту, Покупатель дает разрешение Продавцу в целях информирования о товарах, работах, услугах направлять на указанный Покупателем номер мобильного телефона и/или адрес электронной почты рекламу и информацию о товарах, работах, услугах Продавца и его партнеров, в том числе, в виде смс-сообщений, входящих вызовов и e-mail рассылок.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8.3.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Продавец гарантирует конфиденциальность и защиту полученной информации в соответствии с действующим законодательством РФ.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8.4.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случаях, предусмотренных действующим законодательством РФ, Покупатель вправе отозвать свое согласие на обработку персональных данных, при этом согласие считается отозванным по истечении 30 дней с даты получения Продавцом по адресу, указанному в определении Продавца, направленного Покупателем письменного заявления об отзыве настоящего такого согласия.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8.5.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Покупатель вправе отказаться от получения на указанный Покупателем номер мобильного телефона и/или адрес электронной почты рекламу и информацию о товарах, работах, услугах Продавца и его партнеров, в том числе, в виде смс-сообщений, входящих 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вызовов и e-mail рассылок, путем обращения к Продавцу через форму обратной связи на Сайте.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8.6.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Продавец вправе использовать технологию «cookies» (технология, позволяющая веб-серверу посылать служебную информацию на компьютер пользователя и сохранять ее в браузере).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8.9.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Продавец получает информацию об идентификаторе устройства посетителя Сайта, подключённого к локальной сети и/или сети Интернет (IP-адресе). Данная информация используется исключительно в статистических целях и не используется для установления личности посетителя.</w:t>
      </w:r>
    </w:p>
    <w:p w:rsidR="009F00D9" w:rsidRPr="009F00D9" w:rsidRDefault="009F00D9" w:rsidP="009F00D9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9. Ответственность сторон: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9.1.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Продавец не несет ответственности за ущерб, причиненный Покупателю вследствие ненадлежащего использования Товаров, заказанных через Интернет-Магазин.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9.2.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Продавец не отвечает за убытки Покупателя, возникшие в результате неправомерных действий третьих лиц, некорректного предоставления Покупателем информации.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9.3.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Стороны освобождаются от ответственности за полное или частичное неисполнение своих обязательств, если такое неисполнение явилось следствием действия обстоятельств непреодолимой силы в результате событий чрезвычайного характера, которые Стороны не могли предвидеть и предотвратить разумными мерами.</w:t>
      </w:r>
    </w:p>
    <w:p w:rsidR="009F00D9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9.4.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иных случаях неисполнения или ненадлежащего исполнения своих обязательств, Стороны несут ответственность в соответствии с действующим законодательством Российской Федерации.</w:t>
      </w:r>
    </w:p>
    <w:p w:rsidR="009F00D9" w:rsidRPr="009F00D9" w:rsidRDefault="009F00D9" w:rsidP="009F00D9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10. Передаваемые права третьим лицам</w:t>
      </w:r>
    </w:p>
    <w:p w:rsidR="00F12C76" w:rsidRPr="009F00D9" w:rsidRDefault="009F00D9" w:rsidP="009F00D9">
      <w:pPr>
        <w:spacing w:after="22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0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10.1.</w:t>
      </w:r>
      <w:r w:rsidRPr="009F00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Размещая пользовательский контент посредством использования наших услуг, вы предоставляете каждому пользователю Сервиса неисключительную, безвозмездную, действующую во всем мире лицензию на доступ к вашему Контенту и его использование в пределах, допускаемых функционалом Сервиса, в том числе на отображение его с помощью плеера Сервиса на сайтах третьих лиц посредством технологии embed (iframe), а также разрешаете создание временных технических копий контента и видео-превью такого контента.</w:t>
      </w:r>
    </w:p>
    <w:sectPr w:rsidR="00F12C76" w:rsidRPr="009F00D9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44D" w:rsidRDefault="00BA144D" w:rsidP="009F00D9">
      <w:pPr>
        <w:spacing w:after="0"/>
      </w:pPr>
      <w:r>
        <w:separator/>
      </w:r>
    </w:p>
  </w:endnote>
  <w:endnote w:type="continuationSeparator" w:id="0">
    <w:p w:rsidR="00BA144D" w:rsidRDefault="00BA144D" w:rsidP="009F00D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44D" w:rsidRDefault="00BA144D" w:rsidP="009F00D9">
      <w:pPr>
        <w:spacing w:after="0"/>
      </w:pPr>
      <w:r>
        <w:separator/>
      </w:r>
    </w:p>
  </w:footnote>
  <w:footnote w:type="continuationSeparator" w:id="0">
    <w:p w:rsidR="00BA144D" w:rsidRDefault="00BA144D" w:rsidP="009F00D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0D9"/>
    <w:rsid w:val="003F70CF"/>
    <w:rsid w:val="00546810"/>
    <w:rsid w:val="006C0B77"/>
    <w:rsid w:val="008242FF"/>
    <w:rsid w:val="00870751"/>
    <w:rsid w:val="0092141C"/>
    <w:rsid w:val="00922C48"/>
    <w:rsid w:val="009F00D9"/>
    <w:rsid w:val="00A8086C"/>
    <w:rsid w:val="00B44CCC"/>
    <w:rsid w:val="00B915B7"/>
    <w:rsid w:val="00BA144D"/>
    <w:rsid w:val="00D97AFC"/>
    <w:rsid w:val="00E01215"/>
    <w:rsid w:val="00E06DD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0E4428-966D-4B11-AE56-308ECFF79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3">
    <w:name w:val="heading 3"/>
    <w:basedOn w:val="a"/>
    <w:link w:val="30"/>
    <w:uiPriority w:val="9"/>
    <w:qFormat/>
    <w:rsid w:val="009F00D9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F00D9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9F00D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F00D9"/>
    <w:rPr>
      <w:color w:val="0000FF"/>
      <w:u w:val="single"/>
    </w:rPr>
  </w:style>
  <w:style w:type="character" w:styleId="a5">
    <w:name w:val="Strong"/>
    <w:basedOn w:val="a0"/>
    <w:uiPriority w:val="22"/>
    <w:qFormat/>
    <w:rsid w:val="009F00D9"/>
    <w:rPr>
      <w:b/>
      <w:bCs/>
    </w:rPr>
  </w:style>
  <w:style w:type="paragraph" w:styleId="a6">
    <w:name w:val="header"/>
    <w:basedOn w:val="a"/>
    <w:link w:val="a7"/>
    <w:uiPriority w:val="99"/>
    <w:unhideWhenUsed/>
    <w:rsid w:val="009F00D9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9F00D9"/>
    <w:rPr>
      <w:rFonts w:ascii="Times New Roman" w:hAnsi="Times New Roman"/>
      <w:kern w:val="0"/>
      <w:sz w:val="28"/>
      <w14:ligatures w14:val="none"/>
    </w:rPr>
  </w:style>
  <w:style w:type="paragraph" w:styleId="a8">
    <w:name w:val="footer"/>
    <w:basedOn w:val="a"/>
    <w:link w:val="a9"/>
    <w:uiPriority w:val="99"/>
    <w:unhideWhenUsed/>
    <w:rsid w:val="009F00D9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9F00D9"/>
    <w:rPr>
      <w:rFonts w:ascii="Times New Roman" w:hAnsi="Times New Roman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5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24833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orsart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doorsart.com" TargetMode="External"/><Relationship Id="rId12" Type="http://schemas.openxmlformats.org/officeDocument/2006/relationships/hyperlink" Target="https://doorsart/abou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terdoorsgl@mail.ru" TargetMode="External"/><Relationship Id="rId11" Type="http://schemas.openxmlformats.org/officeDocument/2006/relationships/hyperlink" Target="https://doorsart/about/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www.doorsart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interdoorsgl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2734</Words>
  <Characters>15584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Господин</dc:creator>
  <cp:keywords/>
  <dc:description/>
  <cp:lastModifiedBy>Мой Господин</cp:lastModifiedBy>
  <cp:revision>2</cp:revision>
  <dcterms:created xsi:type="dcterms:W3CDTF">2026-09-22T18:25:00Z</dcterms:created>
  <dcterms:modified xsi:type="dcterms:W3CDTF">2026-09-22T18:25:00Z</dcterms:modified>
</cp:coreProperties>
</file>